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Pr="0036083B" w:rsidRDefault="0036083B" w:rsidP="0040283B">
            <w:pPr>
              <w:jc w:val="both"/>
              <w:rPr>
                <w:spacing w:val="-20"/>
                <w:sz w:val="24"/>
                <w:u w:val="single"/>
              </w:rPr>
            </w:pPr>
            <w:r w:rsidRPr="0036083B">
              <w:rPr>
                <w:spacing w:val="-20"/>
                <w:sz w:val="24"/>
                <w:u w:val="single"/>
              </w:rPr>
              <w:t>16.02.2026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Pr="0036083B" w:rsidRDefault="00D27974" w:rsidP="0036083B">
            <w:pPr>
              <w:jc w:val="right"/>
              <w:rPr>
                <w:sz w:val="24"/>
                <w:u w:val="single"/>
              </w:rPr>
            </w:pPr>
            <w:r w:rsidRPr="0036083B">
              <w:rPr>
                <w:spacing w:val="-20"/>
                <w:sz w:val="24"/>
                <w:u w:val="single"/>
              </w:rPr>
              <w:t>№</w:t>
            </w:r>
            <w:r w:rsidR="0036083B" w:rsidRPr="0036083B">
              <w:rPr>
                <w:spacing w:val="-20"/>
                <w:sz w:val="24"/>
                <w:u w:val="single"/>
              </w:rPr>
              <w:t>437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D27974" w:rsidRDefault="00D27974" w:rsidP="00D27974">
      <w:pPr>
        <w:rPr>
          <w:sz w:val="28"/>
          <w:szCs w:val="28"/>
          <w:lang w:val="en-US"/>
        </w:rPr>
      </w:pPr>
    </w:p>
    <w:p w:rsidR="00CE26A3" w:rsidRPr="00B12D09" w:rsidRDefault="00CE26A3" w:rsidP="00CE26A3">
      <w:pPr>
        <w:pStyle w:val="aa"/>
        <w:spacing w:before="0" w:beforeAutospacing="0" w:after="0" w:afterAutospacing="0"/>
        <w:jc w:val="both"/>
        <w:rPr>
          <w:bCs/>
          <w:sz w:val="28"/>
          <w:szCs w:val="28"/>
        </w:rPr>
      </w:pPr>
      <w:bookmarkStart w:id="0" w:name="_GoBack"/>
      <w:bookmarkEnd w:id="0"/>
      <w:r w:rsidRPr="00F655D6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 xml:space="preserve">  </w:t>
      </w:r>
      <w:r w:rsidRPr="00F655D6">
        <w:rPr>
          <w:bCs/>
          <w:sz w:val="28"/>
          <w:szCs w:val="28"/>
        </w:rPr>
        <w:t>утверждении</w:t>
      </w:r>
      <w:r>
        <w:rPr>
          <w:bCs/>
          <w:sz w:val="28"/>
          <w:szCs w:val="28"/>
        </w:rPr>
        <w:t xml:space="preserve">  </w:t>
      </w:r>
      <w:r w:rsidRPr="00F655D6">
        <w:rPr>
          <w:bCs/>
          <w:sz w:val="28"/>
          <w:szCs w:val="28"/>
        </w:rPr>
        <w:t>Порядка</w:t>
      </w:r>
      <w:r>
        <w:rPr>
          <w:bCs/>
          <w:sz w:val="28"/>
          <w:szCs w:val="28"/>
        </w:rPr>
        <w:t xml:space="preserve">  </w:t>
      </w:r>
      <w:r w:rsidRPr="00F655D6">
        <w:rPr>
          <w:bCs/>
          <w:sz w:val="28"/>
          <w:szCs w:val="28"/>
        </w:rPr>
        <w:t>формирования</w:t>
      </w:r>
      <w:r>
        <w:rPr>
          <w:bCs/>
          <w:sz w:val="28"/>
          <w:szCs w:val="28"/>
        </w:rPr>
        <w:t xml:space="preserve">  </w:t>
      </w:r>
      <w:r w:rsidRPr="00F655D6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 </w:t>
      </w:r>
      <w:r w:rsidRPr="00F655D6">
        <w:rPr>
          <w:bCs/>
          <w:sz w:val="28"/>
          <w:szCs w:val="28"/>
        </w:rPr>
        <w:t>ведения</w:t>
      </w:r>
      <w:r>
        <w:rPr>
          <w:bCs/>
          <w:sz w:val="28"/>
          <w:szCs w:val="28"/>
        </w:rPr>
        <w:t xml:space="preserve">  </w:t>
      </w:r>
      <w:r w:rsidRPr="00F655D6">
        <w:rPr>
          <w:bCs/>
          <w:sz w:val="28"/>
          <w:szCs w:val="28"/>
        </w:rPr>
        <w:t>реестра</w:t>
      </w:r>
      <w:r>
        <w:rPr>
          <w:bCs/>
          <w:sz w:val="28"/>
          <w:szCs w:val="28"/>
        </w:rPr>
        <w:t xml:space="preserve">  </w:t>
      </w:r>
      <w:r w:rsidRPr="00F655D6">
        <w:rPr>
          <w:bCs/>
          <w:sz w:val="28"/>
          <w:szCs w:val="28"/>
        </w:rPr>
        <w:t>источников</w:t>
      </w:r>
      <w:r>
        <w:rPr>
          <w:bCs/>
          <w:sz w:val="28"/>
          <w:szCs w:val="28"/>
        </w:rPr>
        <w:t xml:space="preserve">        </w:t>
      </w:r>
      <w:r w:rsidRPr="00F655D6">
        <w:rPr>
          <w:bCs/>
          <w:sz w:val="28"/>
          <w:szCs w:val="28"/>
        </w:rPr>
        <w:t>доходов</w:t>
      </w:r>
      <w:r>
        <w:rPr>
          <w:bCs/>
          <w:sz w:val="28"/>
          <w:szCs w:val="28"/>
        </w:rPr>
        <w:t xml:space="preserve">   </w:t>
      </w:r>
      <w:r w:rsidRPr="00F655D6">
        <w:rPr>
          <w:bCs/>
          <w:sz w:val="28"/>
          <w:szCs w:val="28"/>
        </w:rPr>
        <w:t>бюджета</w:t>
      </w:r>
      <w:r>
        <w:rPr>
          <w:bCs/>
          <w:sz w:val="28"/>
          <w:szCs w:val="28"/>
        </w:rPr>
        <w:t xml:space="preserve">   Раменского   муниципального   </w:t>
      </w:r>
      <w:r w:rsidRPr="00F655D6">
        <w:rPr>
          <w:bCs/>
          <w:sz w:val="28"/>
          <w:szCs w:val="28"/>
        </w:rPr>
        <w:t>округа</w:t>
      </w:r>
      <w:r>
        <w:rPr>
          <w:bCs/>
          <w:sz w:val="28"/>
          <w:szCs w:val="28"/>
        </w:rPr>
        <w:t xml:space="preserve">   </w:t>
      </w:r>
      <w:r w:rsidRPr="00F655D6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</w:rPr>
        <w:t xml:space="preserve">     </w:t>
      </w:r>
      <w:r w:rsidRPr="00F655D6">
        <w:rPr>
          <w:bCs/>
          <w:sz w:val="28"/>
          <w:szCs w:val="28"/>
        </w:rPr>
        <w:t>области</w:t>
      </w:r>
    </w:p>
    <w:p w:rsidR="00CE26A3" w:rsidRPr="00EF0FD1" w:rsidRDefault="00CE26A3" w:rsidP="00CE26A3"/>
    <w:p w:rsidR="00CE26A3" w:rsidRDefault="00CE26A3" w:rsidP="00CE26A3">
      <w:pPr>
        <w:autoSpaceDN w:val="0"/>
        <w:adjustRightInd w:val="0"/>
        <w:ind w:firstLine="720"/>
        <w:jc w:val="both"/>
        <w:rPr>
          <w:sz w:val="28"/>
          <w:szCs w:val="28"/>
        </w:rPr>
      </w:pPr>
      <w:r w:rsidRPr="00F655D6">
        <w:rPr>
          <w:sz w:val="28"/>
          <w:szCs w:val="28"/>
        </w:rPr>
        <w:t>В соответствии со статьей 47.1 Бюджетного кодекса Р</w:t>
      </w:r>
      <w:r>
        <w:rPr>
          <w:sz w:val="28"/>
          <w:szCs w:val="28"/>
        </w:rPr>
        <w:t>оссийской Федерации, Постановле</w:t>
      </w:r>
      <w:r w:rsidRPr="00F655D6">
        <w:rPr>
          <w:sz w:val="28"/>
          <w:szCs w:val="28"/>
        </w:rPr>
        <w:t>нием Правительства Российской Федерации от 31.08.2016 № 868 «О порядке формирования и ведения перечня источников доходов  Российской Федерации», руководствуясь Федеральным законом от 06.10.2003 № 131-ФЗ</w:t>
      </w:r>
      <w:r>
        <w:rPr>
          <w:sz w:val="28"/>
          <w:szCs w:val="28"/>
        </w:rPr>
        <w:t xml:space="preserve"> </w:t>
      </w:r>
      <w:r w:rsidRPr="00F655D6">
        <w:rPr>
          <w:sz w:val="28"/>
          <w:szCs w:val="28"/>
        </w:rPr>
        <w:t>«Об общих принципах</w:t>
      </w:r>
      <w:r>
        <w:rPr>
          <w:sz w:val="28"/>
          <w:szCs w:val="28"/>
        </w:rPr>
        <w:t xml:space="preserve"> организации местного самоуправ</w:t>
      </w:r>
      <w:r w:rsidRPr="00F655D6">
        <w:rPr>
          <w:sz w:val="28"/>
          <w:szCs w:val="28"/>
        </w:rPr>
        <w:t xml:space="preserve">ления в Российской Федерации», Положением о бюджетном </w:t>
      </w:r>
      <w:r>
        <w:rPr>
          <w:sz w:val="28"/>
          <w:szCs w:val="28"/>
        </w:rPr>
        <w:t>процессе в муниципальном образо</w:t>
      </w:r>
      <w:r w:rsidRPr="00F655D6">
        <w:rPr>
          <w:sz w:val="28"/>
          <w:szCs w:val="28"/>
        </w:rPr>
        <w:t xml:space="preserve">вании </w:t>
      </w:r>
      <w:r>
        <w:rPr>
          <w:sz w:val="28"/>
          <w:szCs w:val="28"/>
        </w:rPr>
        <w:t>Раменского муниципального</w:t>
      </w:r>
      <w:r w:rsidRPr="00F655D6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Pr="00F655D6">
        <w:rPr>
          <w:sz w:val="28"/>
          <w:szCs w:val="28"/>
        </w:rPr>
        <w:t xml:space="preserve"> Московской области</w:t>
      </w:r>
      <w:r>
        <w:rPr>
          <w:sz w:val="28"/>
          <w:szCs w:val="28"/>
        </w:rPr>
        <w:t>, утвержденным решением Совета депутатов Раменского муниципального округа</w:t>
      </w:r>
      <w:r w:rsidRPr="00F655D6">
        <w:rPr>
          <w:sz w:val="28"/>
          <w:szCs w:val="28"/>
        </w:rPr>
        <w:t xml:space="preserve"> от </w:t>
      </w:r>
      <w:r>
        <w:rPr>
          <w:sz w:val="28"/>
          <w:szCs w:val="28"/>
        </w:rPr>
        <w:t>26.11.2025</w:t>
      </w:r>
      <w:r w:rsidRPr="00F655D6">
        <w:rPr>
          <w:sz w:val="28"/>
          <w:szCs w:val="28"/>
        </w:rPr>
        <w:t xml:space="preserve"> №</w:t>
      </w:r>
      <w:r w:rsidR="008C5895">
        <w:rPr>
          <w:sz w:val="28"/>
          <w:szCs w:val="28"/>
        </w:rPr>
        <w:t xml:space="preserve"> </w:t>
      </w:r>
      <w:r>
        <w:rPr>
          <w:sz w:val="28"/>
          <w:szCs w:val="28"/>
        </w:rPr>
        <w:t>15/2-СД</w:t>
      </w:r>
      <w:r w:rsidRPr="00F655D6">
        <w:rPr>
          <w:sz w:val="28"/>
          <w:szCs w:val="28"/>
        </w:rPr>
        <w:t xml:space="preserve"> и в целях организации учета источников доходов бюджета </w:t>
      </w:r>
      <w:r>
        <w:rPr>
          <w:sz w:val="28"/>
          <w:szCs w:val="28"/>
        </w:rPr>
        <w:t>Раменского муниципального</w:t>
      </w:r>
      <w:r w:rsidRPr="00F655D6">
        <w:rPr>
          <w:sz w:val="28"/>
          <w:szCs w:val="28"/>
        </w:rPr>
        <w:t xml:space="preserve"> округа Московской области</w:t>
      </w:r>
      <w:r w:rsidRPr="009E7028">
        <w:rPr>
          <w:sz w:val="28"/>
          <w:szCs w:val="28"/>
        </w:rPr>
        <w:t xml:space="preserve"> </w:t>
      </w:r>
    </w:p>
    <w:p w:rsidR="00CE26A3" w:rsidRPr="004F09B8" w:rsidRDefault="00CE26A3" w:rsidP="00CE26A3">
      <w:pPr>
        <w:pStyle w:val="a3"/>
        <w:tabs>
          <w:tab w:val="left" w:pos="0"/>
        </w:tabs>
        <w:ind w:firstLine="709"/>
        <w:jc w:val="center"/>
        <w:rPr>
          <w:b/>
          <w:sz w:val="28"/>
          <w:szCs w:val="28"/>
        </w:rPr>
      </w:pPr>
    </w:p>
    <w:p w:rsidR="00CE26A3" w:rsidRPr="004F09B8" w:rsidRDefault="00CE26A3" w:rsidP="00CE26A3">
      <w:pPr>
        <w:pStyle w:val="a3"/>
        <w:tabs>
          <w:tab w:val="left" w:pos="0"/>
        </w:tabs>
        <w:jc w:val="center"/>
        <w:rPr>
          <w:sz w:val="28"/>
          <w:szCs w:val="28"/>
        </w:rPr>
      </w:pPr>
      <w:r w:rsidRPr="004F09B8">
        <w:rPr>
          <w:sz w:val="28"/>
          <w:szCs w:val="28"/>
        </w:rPr>
        <w:t>ПОСТАНОВЛЯЮ:</w:t>
      </w:r>
    </w:p>
    <w:p w:rsidR="00CE26A3" w:rsidRDefault="00CE26A3" w:rsidP="00CE26A3">
      <w:pPr>
        <w:autoSpaceDN w:val="0"/>
        <w:adjustRightInd w:val="0"/>
        <w:ind w:firstLine="72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ind w:firstLine="708"/>
        <w:jc w:val="both"/>
        <w:rPr>
          <w:sz w:val="28"/>
          <w:szCs w:val="28"/>
        </w:rPr>
      </w:pPr>
      <w:r w:rsidRPr="00F655D6">
        <w:rPr>
          <w:sz w:val="28"/>
          <w:szCs w:val="28"/>
        </w:rPr>
        <w:t xml:space="preserve">1. Утвердить прилагаемый Порядок формирования и ведения реестра источников доходов бюджета </w:t>
      </w:r>
      <w:r>
        <w:rPr>
          <w:sz w:val="28"/>
          <w:szCs w:val="28"/>
        </w:rPr>
        <w:t>Раменского муниципального округа</w:t>
      </w:r>
      <w:r w:rsidRPr="00F655D6">
        <w:rPr>
          <w:sz w:val="28"/>
          <w:szCs w:val="28"/>
        </w:rPr>
        <w:t xml:space="preserve"> Московской области согласн</w:t>
      </w:r>
      <w:r>
        <w:rPr>
          <w:sz w:val="28"/>
          <w:szCs w:val="28"/>
        </w:rPr>
        <w:t>о Приложению к настоящему постановлению (прилагается).</w:t>
      </w:r>
    </w:p>
    <w:p w:rsidR="00CE26A3" w:rsidRPr="00B12D09" w:rsidRDefault="00CE26A3" w:rsidP="00CE26A3">
      <w:pPr>
        <w:pStyle w:val="aa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2. </w:t>
      </w:r>
      <w:r w:rsidRPr="00F07926">
        <w:rPr>
          <w:color w:val="000000"/>
          <w:sz w:val="28"/>
          <w:szCs w:val="28"/>
        </w:rPr>
        <w:t xml:space="preserve">Признать утратившим силу </w:t>
      </w:r>
      <w:r>
        <w:rPr>
          <w:color w:val="000000"/>
          <w:sz w:val="28"/>
          <w:szCs w:val="28"/>
        </w:rPr>
        <w:t>п</w:t>
      </w:r>
      <w:r w:rsidRPr="00F07926">
        <w:rPr>
          <w:color w:val="000000"/>
          <w:sz w:val="28"/>
          <w:szCs w:val="28"/>
        </w:rPr>
        <w:t xml:space="preserve">остановление администрации </w:t>
      </w:r>
      <w:r w:rsidRPr="005B12D6">
        <w:rPr>
          <w:color w:val="000000"/>
          <w:sz w:val="28"/>
          <w:szCs w:val="28"/>
        </w:rPr>
        <w:t>Раменского городского округа Московской области</w:t>
      </w:r>
      <w:r>
        <w:rPr>
          <w:color w:val="000000"/>
          <w:sz w:val="28"/>
          <w:szCs w:val="28"/>
        </w:rPr>
        <w:t xml:space="preserve">  от 07.12.2021</w:t>
      </w:r>
      <w:r w:rsidRPr="00F079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 13532</w:t>
      </w:r>
      <w:r w:rsidRPr="00F07926">
        <w:rPr>
          <w:color w:val="000000"/>
          <w:sz w:val="28"/>
          <w:szCs w:val="28"/>
        </w:rPr>
        <w:t xml:space="preserve"> </w:t>
      </w:r>
      <w:r w:rsidRPr="00F655D6">
        <w:rPr>
          <w:sz w:val="28"/>
          <w:szCs w:val="28"/>
        </w:rPr>
        <w:t>«</w:t>
      </w:r>
      <w:r w:rsidRPr="00F655D6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 xml:space="preserve">  </w:t>
      </w:r>
      <w:r w:rsidRPr="00F655D6">
        <w:rPr>
          <w:bCs/>
          <w:sz w:val="28"/>
          <w:szCs w:val="28"/>
        </w:rPr>
        <w:t>утверждении</w:t>
      </w:r>
      <w:r>
        <w:rPr>
          <w:bCs/>
          <w:sz w:val="28"/>
          <w:szCs w:val="28"/>
        </w:rPr>
        <w:t xml:space="preserve">  </w:t>
      </w:r>
      <w:r w:rsidRPr="00F655D6">
        <w:rPr>
          <w:bCs/>
          <w:sz w:val="28"/>
          <w:szCs w:val="28"/>
        </w:rPr>
        <w:t>Порядка</w:t>
      </w:r>
      <w:r>
        <w:rPr>
          <w:bCs/>
          <w:sz w:val="28"/>
          <w:szCs w:val="28"/>
        </w:rPr>
        <w:t xml:space="preserve">  </w:t>
      </w:r>
      <w:r w:rsidRPr="00F655D6">
        <w:rPr>
          <w:bCs/>
          <w:sz w:val="28"/>
          <w:szCs w:val="28"/>
        </w:rPr>
        <w:t>формирования</w:t>
      </w:r>
      <w:r>
        <w:rPr>
          <w:bCs/>
          <w:sz w:val="28"/>
          <w:szCs w:val="28"/>
        </w:rPr>
        <w:t xml:space="preserve">  </w:t>
      </w:r>
      <w:r w:rsidRPr="00F655D6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 </w:t>
      </w:r>
      <w:r w:rsidRPr="00F655D6">
        <w:rPr>
          <w:bCs/>
          <w:sz w:val="28"/>
          <w:szCs w:val="28"/>
        </w:rPr>
        <w:t>ведения</w:t>
      </w:r>
      <w:r>
        <w:rPr>
          <w:bCs/>
          <w:sz w:val="28"/>
          <w:szCs w:val="28"/>
        </w:rPr>
        <w:t xml:space="preserve">  </w:t>
      </w:r>
      <w:r w:rsidRPr="00F655D6">
        <w:rPr>
          <w:bCs/>
          <w:sz w:val="28"/>
          <w:szCs w:val="28"/>
        </w:rPr>
        <w:t>реестра</w:t>
      </w:r>
      <w:r>
        <w:rPr>
          <w:bCs/>
          <w:sz w:val="28"/>
          <w:szCs w:val="28"/>
        </w:rPr>
        <w:t xml:space="preserve">  </w:t>
      </w:r>
      <w:r w:rsidRPr="00F655D6">
        <w:rPr>
          <w:bCs/>
          <w:sz w:val="28"/>
          <w:szCs w:val="28"/>
        </w:rPr>
        <w:t>источников</w:t>
      </w:r>
      <w:r>
        <w:rPr>
          <w:bCs/>
          <w:sz w:val="28"/>
          <w:szCs w:val="28"/>
        </w:rPr>
        <w:t xml:space="preserve">        </w:t>
      </w:r>
      <w:r w:rsidRPr="00F655D6">
        <w:rPr>
          <w:bCs/>
          <w:sz w:val="28"/>
          <w:szCs w:val="28"/>
        </w:rPr>
        <w:t>доходов</w:t>
      </w:r>
      <w:r>
        <w:rPr>
          <w:bCs/>
          <w:sz w:val="28"/>
          <w:szCs w:val="28"/>
        </w:rPr>
        <w:t xml:space="preserve">   </w:t>
      </w:r>
      <w:r w:rsidRPr="00F655D6">
        <w:rPr>
          <w:bCs/>
          <w:sz w:val="28"/>
          <w:szCs w:val="28"/>
        </w:rPr>
        <w:t>бюджета</w:t>
      </w:r>
      <w:r>
        <w:rPr>
          <w:bCs/>
          <w:sz w:val="28"/>
          <w:szCs w:val="28"/>
        </w:rPr>
        <w:t xml:space="preserve">   Раменского   </w:t>
      </w:r>
      <w:r w:rsidRPr="00F655D6">
        <w:rPr>
          <w:bCs/>
          <w:sz w:val="28"/>
          <w:szCs w:val="28"/>
        </w:rPr>
        <w:t>городского</w:t>
      </w:r>
      <w:r>
        <w:rPr>
          <w:bCs/>
          <w:sz w:val="28"/>
          <w:szCs w:val="28"/>
        </w:rPr>
        <w:t xml:space="preserve">   </w:t>
      </w:r>
      <w:r w:rsidRPr="00F655D6">
        <w:rPr>
          <w:bCs/>
          <w:sz w:val="28"/>
          <w:szCs w:val="28"/>
        </w:rPr>
        <w:t>округа</w:t>
      </w:r>
      <w:r>
        <w:rPr>
          <w:bCs/>
          <w:sz w:val="28"/>
          <w:szCs w:val="28"/>
        </w:rPr>
        <w:t xml:space="preserve">   </w:t>
      </w:r>
      <w:r w:rsidRPr="00F655D6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</w:rPr>
        <w:t xml:space="preserve">     </w:t>
      </w:r>
      <w:r w:rsidRPr="00F655D6">
        <w:rPr>
          <w:bCs/>
          <w:sz w:val="28"/>
          <w:szCs w:val="28"/>
        </w:rPr>
        <w:t>области</w:t>
      </w:r>
      <w:r w:rsidRPr="00F655D6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CE26A3" w:rsidRDefault="00CE26A3" w:rsidP="00CE26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6324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Управлению муниципальных услуг связи и развития информационно-коммуникационных технологий администрации Раменского муниципального округа (Белкина С.В.) разместить настоящее постановление на официальном информационном портале </w:t>
      </w:r>
      <w:proofErr w:type="spellStart"/>
      <w:r>
        <w:rPr>
          <w:sz w:val="28"/>
          <w:szCs w:val="28"/>
        </w:rPr>
        <w:t>www.ramenskoye.ru</w:t>
      </w:r>
      <w:proofErr w:type="spellEnd"/>
      <w:r>
        <w:rPr>
          <w:sz w:val="28"/>
          <w:szCs w:val="28"/>
        </w:rPr>
        <w:t>.</w:t>
      </w:r>
    </w:p>
    <w:p w:rsidR="00CE26A3" w:rsidRDefault="00CE26A3" w:rsidP="00CE26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со дня его подписания.</w:t>
      </w:r>
    </w:p>
    <w:p w:rsidR="00CE26A3" w:rsidRDefault="00CE26A3" w:rsidP="00CE26A3">
      <w:pPr>
        <w:widowControl w:val="0"/>
        <w:suppressAutoHyphens/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Контроль за исполнением настоящего постановления возложить на заместителя главы </w:t>
      </w:r>
      <w:r w:rsidRPr="004614BA">
        <w:rPr>
          <w:sz w:val="28"/>
          <w:szCs w:val="28"/>
        </w:rPr>
        <w:t>Раменского</w:t>
      </w:r>
      <w:r>
        <w:rPr>
          <w:sz w:val="28"/>
          <w:szCs w:val="28"/>
        </w:rPr>
        <w:t xml:space="preserve"> муниципального округа Задорожную И.А.</w:t>
      </w:r>
    </w:p>
    <w:p w:rsidR="00CE26A3" w:rsidRDefault="00CE26A3" w:rsidP="00CE26A3">
      <w:pPr>
        <w:widowControl w:val="0"/>
        <w:suppressAutoHyphens/>
        <w:autoSpaceDE w:val="0"/>
        <w:ind w:firstLine="708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ind w:firstLine="708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муниципального округа                                    Э.В. Малышев </w:t>
      </w: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CE26A3" w:rsidRDefault="00CE26A3" w:rsidP="00CE26A3">
      <w:pPr>
        <w:rPr>
          <w:sz w:val="24"/>
          <w:szCs w:val="24"/>
        </w:rPr>
      </w:pPr>
      <w:r>
        <w:rPr>
          <w:sz w:val="24"/>
          <w:szCs w:val="24"/>
        </w:rPr>
        <w:t>Задорожная И.А.</w:t>
      </w:r>
    </w:p>
    <w:p w:rsidR="00CE26A3" w:rsidRDefault="00CE26A3" w:rsidP="00CE26A3">
      <w:pPr>
        <w:rPr>
          <w:sz w:val="28"/>
        </w:rPr>
      </w:pPr>
      <w:r>
        <w:rPr>
          <w:sz w:val="24"/>
          <w:szCs w:val="24"/>
        </w:rPr>
        <w:t>(</w:t>
      </w:r>
      <w:r w:rsidRPr="006B4ED1">
        <w:rPr>
          <w:sz w:val="24"/>
          <w:szCs w:val="24"/>
        </w:rPr>
        <w:t>496</w:t>
      </w:r>
      <w:r>
        <w:rPr>
          <w:sz w:val="24"/>
          <w:szCs w:val="24"/>
        </w:rPr>
        <w:t>)</w:t>
      </w:r>
      <w:r w:rsidRPr="006B4ED1">
        <w:rPr>
          <w:sz w:val="24"/>
          <w:szCs w:val="24"/>
        </w:rPr>
        <w:t> 46</w:t>
      </w:r>
      <w:r>
        <w:rPr>
          <w:sz w:val="24"/>
          <w:szCs w:val="24"/>
        </w:rPr>
        <w:t>1-11-83</w:t>
      </w:r>
    </w:p>
    <w:p w:rsidR="008E4ECE" w:rsidRPr="000C2D56" w:rsidRDefault="008E4ECE" w:rsidP="000C2D56">
      <w:pPr>
        <w:rPr>
          <w:sz w:val="28"/>
          <w:szCs w:val="28"/>
        </w:rPr>
      </w:pPr>
    </w:p>
    <w:sectPr w:rsidR="008E4ECE" w:rsidRPr="000C2D56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3416E"/>
    <w:rsid w:val="000744D1"/>
    <w:rsid w:val="000C2D56"/>
    <w:rsid w:val="000C7371"/>
    <w:rsid w:val="00130311"/>
    <w:rsid w:val="001F5482"/>
    <w:rsid w:val="0022715F"/>
    <w:rsid w:val="0023416E"/>
    <w:rsid w:val="0028362D"/>
    <w:rsid w:val="002A397F"/>
    <w:rsid w:val="002E4150"/>
    <w:rsid w:val="00322305"/>
    <w:rsid w:val="0036083B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60360C"/>
    <w:rsid w:val="006414DD"/>
    <w:rsid w:val="0065403C"/>
    <w:rsid w:val="00660ECC"/>
    <w:rsid w:val="006A3D90"/>
    <w:rsid w:val="006C6C13"/>
    <w:rsid w:val="00765FD0"/>
    <w:rsid w:val="007866B0"/>
    <w:rsid w:val="007A0735"/>
    <w:rsid w:val="007F434C"/>
    <w:rsid w:val="008C5895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93B29"/>
    <w:rsid w:val="00BB3EC0"/>
    <w:rsid w:val="00C13C8E"/>
    <w:rsid w:val="00C61C69"/>
    <w:rsid w:val="00C6282F"/>
    <w:rsid w:val="00C704C9"/>
    <w:rsid w:val="00C76E41"/>
    <w:rsid w:val="00C92ACC"/>
    <w:rsid w:val="00CA05FC"/>
    <w:rsid w:val="00CA3B3D"/>
    <w:rsid w:val="00CE26A3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F13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CE26A3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Качкуркина</cp:lastModifiedBy>
  <cp:revision>4</cp:revision>
  <cp:lastPrinted>2019-09-18T09:04:00Z</cp:lastPrinted>
  <dcterms:created xsi:type="dcterms:W3CDTF">2026-02-11T11:07:00Z</dcterms:created>
  <dcterms:modified xsi:type="dcterms:W3CDTF">2026-02-17T09:47:00Z</dcterms:modified>
</cp:coreProperties>
</file>